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27AAC" w14:textId="19D7F965" w:rsidR="00322F89" w:rsidRDefault="00322F89" w:rsidP="003014E0">
      <w:pPr>
        <w:rPr>
          <w:b/>
          <w:bCs/>
        </w:rPr>
      </w:pPr>
      <w:r>
        <w:rPr>
          <w:b/>
          <w:bCs/>
        </w:rPr>
        <w:t xml:space="preserve">                                         </w:t>
      </w:r>
      <w:r>
        <w:rPr>
          <w:b/>
          <w:bCs/>
          <w:noProof/>
        </w:rPr>
        <w:drawing>
          <wp:inline distT="0" distB="0" distL="0" distR="0" wp14:anchorId="58553899" wp14:editId="73EC2902">
            <wp:extent cx="3619439" cy="1063174"/>
            <wp:effectExtent l="0" t="0" r="635" b="3810"/>
            <wp:docPr id="813817482"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17482" name="Picture 4" descr="A close up of a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5708" cy="1070890"/>
                    </a:xfrm>
                    <a:prstGeom prst="rect">
                      <a:avLst/>
                    </a:prstGeom>
                    <a:noFill/>
                    <a:ln>
                      <a:noFill/>
                    </a:ln>
                  </pic:spPr>
                </pic:pic>
              </a:graphicData>
            </a:graphic>
          </wp:inline>
        </w:drawing>
      </w:r>
    </w:p>
    <w:p w14:paraId="6D53E2C6" w14:textId="70A35B8E" w:rsidR="003014E0" w:rsidRPr="003014E0" w:rsidRDefault="00322F89" w:rsidP="003014E0">
      <w:r>
        <w:rPr>
          <w:b/>
          <w:bCs/>
        </w:rPr>
        <w:t>Members Exchange Federal Credit Union</w:t>
      </w:r>
      <w:r w:rsidR="003014E0" w:rsidRPr="003014E0">
        <w:br/>
      </w:r>
      <w:r w:rsidR="003014E0" w:rsidRPr="003014E0">
        <w:rPr>
          <w:b/>
          <w:bCs/>
        </w:rPr>
        <w:t>Language Assistance Plan (LAP)</w:t>
      </w:r>
      <w:r w:rsidR="003014E0" w:rsidRPr="003014E0">
        <w:br/>
      </w:r>
      <w:r w:rsidR="003014E0" w:rsidRPr="003014E0">
        <w:rPr>
          <w:b/>
          <w:bCs/>
        </w:rPr>
        <w:t xml:space="preserve">Effective Date: </w:t>
      </w:r>
      <w:r>
        <w:rPr>
          <w:b/>
          <w:bCs/>
        </w:rPr>
        <w:t>June 3, 2025</w:t>
      </w:r>
    </w:p>
    <w:p w14:paraId="462FAB3C" w14:textId="50FED6D9" w:rsidR="003014E0" w:rsidRPr="003014E0" w:rsidRDefault="003014E0" w:rsidP="003014E0"/>
    <w:p w14:paraId="2DC8E674" w14:textId="77777777" w:rsidR="003014E0" w:rsidRPr="003014E0" w:rsidRDefault="003014E0" w:rsidP="003014E0">
      <w:pPr>
        <w:rPr>
          <w:b/>
          <w:bCs/>
        </w:rPr>
      </w:pPr>
      <w:r w:rsidRPr="003014E0">
        <w:rPr>
          <w:b/>
          <w:bCs/>
        </w:rPr>
        <w:t>1. Policy Statement</w:t>
      </w:r>
    </w:p>
    <w:p w14:paraId="0F3DB8D3" w14:textId="2D9EC6DB" w:rsidR="003014E0" w:rsidRPr="003014E0" w:rsidRDefault="00322F89" w:rsidP="003014E0">
      <w:r>
        <w:t>Members Exchange Federal Credit Union</w:t>
      </w:r>
      <w:r w:rsidR="003014E0" w:rsidRPr="003014E0">
        <w:t xml:space="preserve"> is committed to ensuring meaningful access to its programs, services, and activities for individuals with limited English proficiency (LEP). Language assistance services will be provided free of charge to LEP individuals in accordance with Title VI of the Civil Rights Act of 1964.</w:t>
      </w:r>
    </w:p>
    <w:p w14:paraId="4DE83178" w14:textId="5B85315A" w:rsidR="003014E0" w:rsidRPr="003014E0" w:rsidRDefault="003014E0" w:rsidP="003014E0"/>
    <w:p w14:paraId="5FBEB8FC" w14:textId="77777777" w:rsidR="003014E0" w:rsidRPr="003014E0" w:rsidRDefault="003014E0" w:rsidP="003014E0">
      <w:pPr>
        <w:rPr>
          <w:b/>
          <w:bCs/>
        </w:rPr>
      </w:pPr>
      <w:r w:rsidRPr="003014E0">
        <w:rPr>
          <w:b/>
          <w:bCs/>
        </w:rPr>
        <w:t>2. Identifying LEP Individuals</w:t>
      </w:r>
    </w:p>
    <w:p w14:paraId="32CB8712" w14:textId="7D9824FF" w:rsidR="003014E0" w:rsidRPr="003014E0" w:rsidRDefault="00322F89" w:rsidP="003014E0">
      <w:r>
        <w:t xml:space="preserve">Members Exchange Federal Credit </w:t>
      </w:r>
      <w:proofErr w:type="gramStart"/>
      <w:r>
        <w:t>Union</w:t>
      </w:r>
      <w:r w:rsidRPr="003014E0">
        <w:t xml:space="preserve"> </w:t>
      </w:r>
      <w:r w:rsidR="003014E0" w:rsidRPr="003014E0">
        <w:t xml:space="preserve"> will</w:t>
      </w:r>
      <w:proofErr w:type="gramEnd"/>
      <w:r w:rsidR="003014E0" w:rsidRPr="003014E0">
        <w:t xml:space="preserve"> identify LEP individuals through the following practices:</w:t>
      </w:r>
    </w:p>
    <w:p w14:paraId="45098A1E" w14:textId="77777777" w:rsidR="003014E0" w:rsidRPr="003014E0" w:rsidRDefault="003014E0" w:rsidP="003014E0">
      <w:pPr>
        <w:numPr>
          <w:ilvl w:val="0"/>
          <w:numId w:val="1"/>
        </w:numPr>
      </w:pPr>
      <w:r w:rsidRPr="003014E0">
        <w:t>Asking individuals their preferred language at the first point of contact.</w:t>
      </w:r>
    </w:p>
    <w:p w14:paraId="1A046CCE" w14:textId="77777777" w:rsidR="003014E0" w:rsidRPr="003014E0" w:rsidRDefault="003014E0" w:rsidP="003014E0">
      <w:pPr>
        <w:numPr>
          <w:ilvl w:val="0"/>
          <w:numId w:val="1"/>
        </w:numPr>
      </w:pPr>
      <w:r w:rsidRPr="003014E0">
        <w:t>Posting “I Speak” cards or language identification signage in public areas.</w:t>
      </w:r>
    </w:p>
    <w:p w14:paraId="36CECE63" w14:textId="77777777" w:rsidR="003014E0" w:rsidRPr="003014E0" w:rsidRDefault="003014E0" w:rsidP="003014E0">
      <w:pPr>
        <w:numPr>
          <w:ilvl w:val="0"/>
          <w:numId w:val="1"/>
        </w:numPr>
      </w:pPr>
      <w:r w:rsidRPr="003014E0">
        <w:t>Recording language preference in client records when appropriate.</w:t>
      </w:r>
    </w:p>
    <w:p w14:paraId="36D0849B" w14:textId="1FC32077" w:rsidR="003014E0" w:rsidRPr="003014E0" w:rsidRDefault="003014E0" w:rsidP="003014E0"/>
    <w:p w14:paraId="787C0393" w14:textId="77777777" w:rsidR="003014E0" w:rsidRPr="003014E0" w:rsidRDefault="003014E0" w:rsidP="003014E0">
      <w:pPr>
        <w:rPr>
          <w:b/>
          <w:bCs/>
        </w:rPr>
      </w:pPr>
      <w:r w:rsidRPr="003014E0">
        <w:rPr>
          <w:b/>
          <w:bCs/>
        </w:rPr>
        <w:t>3. Providing Oral Language Assistance</w:t>
      </w:r>
    </w:p>
    <w:p w14:paraId="48A2135D" w14:textId="77777777" w:rsidR="003014E0" w:rsidRPr="003014E0" w:rsidRDefault="003014E0" w:rsidP="003014E0">
      <w:r w:rsidRPr="003014E0">
        <w:t>Free interpreter services will be offered to all LEP individuals. Options include:</w:t>
      </w:r>
    </w:p>
    <w:p w14:paraId="0CCDC575" w14:textId="77777777" w:rsidR="003014E0" w:rsidRPr="003014E0" w:rsidRDefault="003014E0" w:rsidP="003014E0">
      <w:pPr>
        <w:numPr>
          <w:ilvl w:val="0"/>
          <w:numId w:val="2"/>
        </w:numPr>
      </w:pPr>
      <w:r w:rsidRPr="003014E0">
        <w:t>Qualified bilingual staff, where available.</w:t>
      </w:r>
    </w:p>
    <w:p w14:paraId="4D1CD7D8" w14:textId="77777777" w:rsidR="003014E0" w:rsidRPr="003014E0" w:rsidRDefault="003014E0" w:rsidP="003014E0">
      <w:pPr>
        <w:numPr>
          <w:ilvl w:val="0"/>
          <w:numId w:val="2"/>
        </w:numPr>
      </w:pPr>
      <w:r w:rsidRPr="003014E0">
        <w:t>Contracted professional interpreters.</w:t>
      </w:r>
    </w:p>
    <w:p w14:paraId="6691581A" w14:textId="77777777" w:rsidR="003014E0" w:rsidRPr="003014E0" w:rsidRDefault="003014E0" w:rsidP="003014E0">
      <w:pPr>
        <w:numPr>
          <w:ilvl w:val="0"/>
          <w:numId w:val="2"/>
        </w:numPr>
      </w:pPr>
      <w:r w:rsidRPr="003014E0">
        <w:t>Telephone-based interpretation services.</w:t>
      </w:r>
    </w:p>
    <w:p w14:paraId="70EDC717" w14:textId="5978AFB6" w:rsidR="003014E0" w:rsidRPr="003014E0" w:rsidRDefault="003014E0" w:rsidP="003014E0">
      <w:r w:rsidRPr="003014E0">
        <w:t xml:space="preserve">LEP individuals may choose to use a family member or friend as an interpreter only after being offered a free interpreter and declining. This decision will be documented, and </w:t>
      </w:r>
      <w:proofErr w:type="gramStart"/>
      <w:r w:rsidR="00322F89">
        <w:t>Members</w:t>
      </w:r>
      <w:proofErr w:type="gramEnd"/>
      <w:r w:rsidR="00322F89">
        <w:t xml:space="preserve"> Exchange Federal Credit Union</w:t>
      </w:r>
      <w:r w:rsidR="00322F89" w:rsidRPr="003014E0">
        <w:t xml:space="preserve"> </w:t>
      </w:r>
      <w:r w:rsidRPr="003014E0">
        <w:t xml:space="preserve">reserves the right to provide its own interpreter </w:t>
      </w:r>
      <w:r w:rsidRPr="003014E0">
        <w:lastRenderedPageBreak/>
        <w:t>when accuracy, confidentiality, or conflict of interest is a concern. Children will not be used as interpreters.</w:t>
      </w:r>
    </w:p>
    <w:p w14:paraId="6CFBC1E7" w14:textId="1BC135BF" w:rsidR="003014E0" w:rsidRPr="003014E0" w:rsidRDefault="003014E0" w:rsidP="003014E0"/>
    <w:p w14:paraId="114AA133" w14:textId="77777777" w:rsidR="003014E0" w:rsidRPr="003014E0" w:rsidRDefault="003014E0" w:rsidP="003014E0">
      <w:pPr>
        <w:rPr>
          <w:b/>
          <w:bCs/>
        </w:rPr>
      </w:pPr>
      <w:r w:rsidRPr="003014E0">
        <w:rPr>
          <w:b/>
          <w:bCs/>
        </w:rPr>
        <w:t>4. Translating Vital Documents</w:t>
      </w:r>
    </w:p>
    <w:p w14:paraId="7716D2C1" w14:textId="59A35809" w:rsidR="003014E0" w:rsidRPr="003014E0" w:rsidRDefault="00322F89" w:rsidP="003014E0">
      <w:r>
        <w:t>Members Exchange Federal Credit Union</w:t>
      </w:r>
      <w:r w:rsidRPr="003014E0">
        <w:t xml:space="preserve"> </w:t>
      </w:r>
      <w:r w:rsidR="003014E0" w:rsidRPr="003014E0">
        <w:t>will translate vital documents—such as applications, consent forms, notices of rights, and eligibility criteria—into any non-English language spoken by 5% or 1,000 individuals in the eligible service area, whichever is less.</w:t>
      </w:r>
      <w:r w:rsidR="003014E0" w:rsidRPr="003014E0">
        <w:br/>
        <w:t>Other documents may be translated upon request or as needed.</w:t>
      </w:r>
    </w:p>
    <w:p w14:paraId="41A01CEA" w14:textId="5E37A2EC" w:rsidR="003014E0" w:rsidRPr="003014E0" w:rsidRDefault="003014E0" w:rsidP="003014E0"/>
    <w:p w14:paraId="36821EF1" w14:textId="77777777" w:rsidR="003014E0" w:rsidRPr="003014E0" w:rsidRDefault="003014E0" w:rsidP="003014E0">
      <w:pPr>
        <w:rPr>
          <w:b/>
          <w:bCs/>
        </w:rPr>
      </w:pPr>
      <w:r w:rsidRPr="003014E0">
        <w:rPr>
          <w:b/>
          <w:bCs/>
        </w:rPr>
        <w:t>5. Notice to the Public</w:t>
      </w:r>
    </w:p>
    <w:p w14:paraId="38E9C68A" w14:textId="77777777" w:rsidR="003014E0" w:rsidRPr="003014E0" w:rsidRDefault="003014E0" w:rsidP="003014E0">
      <w:r w:rsidRPr="003014E0">
        <w:t>Notices informing the public of free language assistance services will be:</w:t>
      </w:r>
    </w:p>
    <w:p w14:paraId="7B725E71" w14:textId="77777777" w:rsidR="003014E0" w:rsidRPr="003014E0" w:rsidRDefault="003014E0" w:rsidP="003014E0">
      <w:pPr>
        <w:numPr>
          <w:ilvl w:val="0"/>
          <w:numId w:val="3"/>
        </w:numPr>
      </w:pPr>
      <w:r w:rsidRPr="003014E0">
        <w:t>Posted in intake and reception areas.</w:t>
      </w:r>
    </w:p>
    <w:p w14:paraId="6D9E0BBC" w14:textId="264FBA2C" w:rsidR="003014E0" w:rsidRPr="003014E0" w:rsidRDefault="003014E0" w:rsidP="003014E0">
      <w:pPr>
        <w:numPr>
          <w:ilvl w:val="0"/>
          <w:numId w:val="3"/>
        </w:numPr>
      </w:pPr>
      <w:r w:rsidRPr="003014E0">
        <w:t xml:space="preserve">Included on </w:t>
      </w:r>
      <w:r w:rsidR="00322F89">
        <w:t>Members Exchange Federal Credit Union</w:t>
      </w:r>
      <w:r w:rsidR="00322F89" w:rsidRPr="003014E0">
        <w:t xml:space="preserve"> </w:t>
      </w:r>
      <w:r w:rsidRPr="003014E0">
        <w:t xml:space="preserve">’s website at </w:t>
      </w:r>
      <w:r w:rsidR="00322F89">
        <w:t>mecuanywhere.com</w:t>
      </w:r>
    </w:p>
    <w:p w14:paraId="633520B5" w14:textId="77777777" w:rsidR="003014E0" w:rsidRPr="003014E0" w:rsidRDefault="003014E0" w:rsidP="003014E0">
      <w:pPr>
        <w:numPr>
          <w:ilvl w:val="0"/>
          <w:numId w:val="3"/>
        </w:numPr>
      </w:pPr>
      <w:r w:rsidRPr="003014E0">
        <w:t>Shared in outreach materials when feasible.</w:t>
      </w:r>
    </w:p>
    <w:p w14:paraId="0834B1E0" w14:textId="77777777" w:rsidR="003014E0" w:rsidRPr="003014E0" w:rsidRDefault="003014E0" w:rsidP="003014E0">
      <w:pPr>
        <w:numPr>
          <w:ilvl w:val="0"/>
          <w:numId w:val="3"/>
        </w:numPr>
      </w:pPr>
      <w:r w:rsidRPr="003014E0">
        <w:t>Disseminated through community partners and, if appropriate, local media.</w:t>
      </w:r>
    </w:p>
    <w:p w14:paraId="689883FD" w14:textId="17721CF7" w:rsidR="003014E0" w:rsidRPr="003014E0" w:rsidRDefault="003014E0" w:rsidP="003014E0"/>
    <w:p w14:paraId="3E0C61CB" w14:textId="77777777" w:rsidR="003014E0" w:rsidRPr="003014E0" w:rsidRDefault="003014E0" w:rsidP="003014E0">
      <w:pPr>
        <w:rPr>
          <w:b/>
          <w:bCs/>
        </w:rPr>
      </w:pPr>
      <w:r w:rsidRPr="003014E0">
        <w:rPr>
          <w:b/>
          <w:bCs/>
        </w:rPr>
        <w:t>6. Staff Training</w:t>
      </w:r>
    </w:p>
    <w:p w14:paraId="7C107D43" w14:textId="77777777" w:rsidR="003014E0" w:rsidRPr="003014E0" w:rsidRDefault="003014E0" w:rsidP="003014E0">
      <w:r w:rsidRPr="003014E0">
        <w:t>All staff who interact with the public will receive training on:</w:t>
      </w:r>
    </w:p>
    <w:p w14:paraId="1FA26F59" w14:textId="77777777" w:rsidR="003014E0" w:rsidRPr="003014E0" w:rsidRDefault="003014E0" w:rsidP="003014E0">
      <w:pPr>
        <w:numPr>
          <w:ilvl w:val="0"/>
          <w:numId w:val="4"/>
        </w:numPr>
      </w:pPr>
      <w:r w:rsidRPr="003014E0">
        <w:t>Identifying language assistance needs.</w:t>
      </w:r>
    </w:p>
    <w:p w14:paraId="3596747C" w14:textId="77777777" w:rsidR="003014E0" w:rsidRPr="003014E0" w:rsidRDefault="003014E0" w:rsidP="003014E0">
      <w:pPr>
        <w:numPr>
          <w:ilvl w:val="0"/>
          <w:numId w:val="4"/>
        </w:numPr>
      </w:pPr>
      <w:r w:rsidRPr="003014E0">
        <w:t>Accessing interpreter and translation services.</w:t>
      </w:r>
    </w:p>
    <w:p w14:paraId="67FF9A01" w14:textId="77777777" w:rsidR="003014E0" w:rsidRPr="003014E0" w:rsidRDefault="003014E0" w:rsidP="003014E0">
      <w:pPr>
        <w:numPr>
          <w:ilvl w:val="0"/>
          <w:numId w:val="4"/>
        </w:numPr>
      </w:pPr>
      <w:r w:rsidRPr="003014E0">
        <w:t>Documenting interactions with LEP individuals.</w:t>
      </w:r>
    </w:p>
    <w:p w14:paraId="53C3F3DA" w14:textId="77777777" w:rsidR="003014E0" w:rsidRPr="003014E0" w:rsidRDefault="003014E0" w:rsidP="003014E0">
      <w:r w:rsidRPr="003014E0">
        <w:t>Managers will ensure staff are aware of this LAP and trained appropriately.</w:t>
      </w:r>
    </w:p>
    <w:p w14:paraId="1F6EC3B8" w14:textId="0FCDF26B" w:rsidR="003014E0" w:rsidRPr="003014E0" w:rsidRDefault="003014E0" w:rsidP="003014E0"/>
    <w:p w14:paraId="7757354B" w14:textId="77777777" w:rsidR="003014E0" w:rsidRPr="003014E0" w:rsidRDefault="003014E0" w:rsidP="003014E0">
      <w:pPr>
        <w:rPr>
          <w:b/>
          <w:bCs/>
        </w:rPr>
      </w:pPr>
      <w:r w:rsidRPr="003014E0">
        <w:rPr>
          <w:b/>
          <w:bCs/>
        </w:rPr>
        <w:t>7. Monitoring and Updating the LAP</w:t>
      </w:r>
    </w:p>
    <w:p w14:paraId="67A47B13" w14:textId="692CEBD2" w:rsidR="003014E0" w:rsidRPr="003014E0" w:rsidRDefault="00322F89" w:rsidP="003014E0">
      <w:r>
        <w:t>Members Exchange Federal Credit Union</w:t>
      </w:r>
      <w:r w:rsidRPr="003014E0">
        <w:t xml:space="preserve"> </w:t>
      </w:r>
      <w:r w:rsidR="003014E0" w:rsidRPr="003014E0">
        <w:t>will review this plan at least annually and update it as needed based on:</w:t>
      </w:r>
    </w:p>
    <w:p w14:paraId="2C12796C" w14:textId="77777777" w:rsidR="003014E0" w:rsidRPr="003014E0" w:rsidRDefault="003014E0" w:rsidP="003014E0">
      <w:pPr>
        <w:numPr>
          <w:ilvl w:val="0"/>
          <w:numId w:val="5"/>
        </w:numPr>
      </w:pPr>
      <w:r w:rsidRPr="003014E0">
        <w:t>Demographic changes in the service area.</w:t>
      </w:r>
    </w:p>
    <w:p w14:paraId="5BC8DED4" w14:textId="77777777" w:rsidR="003014E0" w:rsidRPr="003014E0" w:rsidRDefault="003014E0" w:rsidP="003014E0">
      <w:pPr>
        <w:numPr>
          <w:ilvl w:val="0"/>
          <w:numId w:val="5"/>
        </w:numPr>
      </w:pPr>
      <w:r w:rsidRPr="003014E0">
        <w:lastRenderedPageBreak/>
        <w:t>Feedback from staff and community members.</w:t>
      </w:r>
    </w:p>
    <w:p w14:paraId="44194681" w14:textId="77777777" w:rsidR="003014E0" w:rsidRPr="003014E0" w:rsidRDefault="003014E0" w:rsidP="003014E0">
      <w:pPr>
        <w:numPr>
          <w:ilvl w:val="0"/>
          <w:numId w:val="5"/>
        </w:numPr>
      </w:pPr>
      <w:r w:rsidRPr="003014E0">
        <w:t>Evaluation of language service effectiveness.</w:t>
      </w:r>
    </w:p>
    <w:p w14:paraId="18B29463" w14:textId="77777777" w:rsidR="003014E0" w:rsidRPr="003014E0" w:rsidRDefault="003014E0" w:rsidP="003014E0">
      <w:pPr>
        <w:numPr>
          <w:ilvl w:val="0"/>
          <w:numId w:val="5"/>
        </w:numPr>
      </w:pPr>
      <w:r w:rsidRPr="003014E0">
        <w:t>Changes in federal requirements.</w:t>
      </w:r>
    </w:p>
    <w:p w14:paraId="15F3656C" w14:textId="6AD9BFAC" w:rsidR="003014E0" w:rsidRPr="003014E0" w:rsidRDefault="003014E0" w:rsidP="003014E0"/>
    <w:p w14:paraId="35869057" w14:textId="3427BF8C" w:rsidR="003014E0" w:rsidRPr="003014E0" w:rsidRDefault="003014E0" w:rsidP="003014E0">
      <w:r w:rsidRPr="003014E0">
        <w:rPr>
          <w:b/>
          <w:bCs/>
        </w:rPr>
        <w:t>Contact for Language Access:</w:t>
      </w:r>
      <w:r w:rsidRPr="003014E0">
        <w:br/>
      </w:r>
      <w:r w:rsidR="00322F89">
        <w:t>Misty Munn, Senior Vice President</w:t>
      </w:r>
      <w:r w:rsidRPr="003014E0">
        <w:br/>
      </w:r>
      <w:r w:rsidR="00322F89">
        <w:t>601.923.4329</w:t>
      </w:r>
      <w:r w:rsidRPr="003014E0">
        <w:br/>
      </w:r>
      <w:r w:rsidR="00322F89">
        <w:t>mmunn@memexcu.com</w:t>
      </w:r>
    </w:p>
    <w:p w14:paraId="7F3E1C1C" w14:textId="77777777" w:rsidR="003014E0" w:rsidRDefault="003014E0"/>
    <w:sectPr w:rsidR="003014E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1200" w14:textId="77777777" w:rsidR="003014E0" w:rsidRDefault="003014E0" w:rsidP="003014E0">
      <w:pPr>
        <w:spacing w:after="0" w:line="240" w:lineRule="auto"/>
      </w:pPr>
      <w:r>
        <w:separator/>
      </w:r>
    </w:p>
  </w:endnote>
  <w:endnote w:type="continuationSeparator" w:id="0">
    <w:p w14:paraId="6EDA2F51" w14:textId="77777777" w:rsidR="003014E0" w:rsidRDefault="003014E0" w:rsidP="0030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3448" w14:textId="62D2C318" w:rsidR="003014E0" w:rsidRDefault="003014E0">
    <w:pPr>
      <w:pStyle w:val="Footer"/>
    </w:pPr>
    <w:r>
      <w:rPr>
        <w:noProof/>
      </w:rPr>
      <mc:AlternateContent>
        <mc:Choice Requires="wps">
          <w:drawing>
            <wp:anchor distT="0" distB="0" distL="0" distR="0" simplePos="0" relativeHeight="251659264" behindDoc="0" locked="0" layoutInCell="1" allowOverlap="1" wp14:anchorId="4A934F1A" wp14:editId="7C9EEDF1">
              <wp:simplePos x="635" y="635"/>
              <wp:positionH relativeFrom="page">
                <wp:align>left</wp:align>
              </wp:positionH>
              <wp:positionV relativeFrom="page">
                <wp:align>bottom</wp:align>
              </wp:positionV>
              <wp:extent cx="878205" cy="370205"/>
              <wp:effectExtent l="0" t="0" r="17145" b="0"/>
              <wp:wrapNone/>
              <wp:docPr id="324688760"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70205"/>
                      </a:xfrm>
                      <a:prstGeom prst="rect">
                        <a:avLst/>
                      </a:prstGeom>
                      <a:noFill/>
                      <a:ln>
                        <a:noFill/>
                      </a:ln>
                    </wps:spPr>
                    <wps:txbx>
                      <w:txbxContent>
                        <w:p w14:paraId="25719266" w14:textId="110A26C1" w:rsidR="003014E0" w:rsidRPr="003014E0" w:rsidRDefault="003014E0" w:rsidP="003014E0">
                          <w:pPr>
                            <w:spacing w:after="0"/>
                            <w:rPr>
                              <w:rFonts w:ascii="Calibri" w:eastAsia="Calibri" w:hAnsi="Calibri" w:cs="Calibri"/>
                              <w:noProof/>
                              <w:color w:val="000000"/>
                              <w:sz w:val="20"/>
                              <w:szCs w:val="20"/>
                            </w:rPr>
                          </w:pPr>
                          <w:r w:rsidRPr="003014E0">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934F1A" id="_x0000_t202" coordsize="21600,21600" o:spt="202" path="m,l,21600r21600,l21600,xe">
              <v:stroke joinstyle="miter"/>
              <v:path gradientshapeok="t" o:connecttype="rect"/>
            </v:shapetype>
            <v:shape id="Text Box 2" o:spid="_x0000_s1026" type="#_x0000_t202" alt="Confidential" style="position:absolute;margin-left:0;margin-top:0;width:69.1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" filled="f" stroked="f">
              <v:textbox style="mso-fit-shape-to-text:t" inset="20pt,0,0,15pt">
                <w:txbxContent>
                  <w:p w14:paraId="25719266" w14:textId="110A26C1" w:rsidR="003014E0" w:rsidRPr="003014E0" w:rsidRDefault="003014E0" w:rsidP="003014E0">
                    <w:pPr>
                      <w:spacing w:after="0"/>
                      <w:rPr>
                        <w:rFonts w:ascii="Calibri" w:eastAsia="Calibri" w:hAnsi="Calibri" w:cs="Calibri"/>
                        <w:noProof/>
                        <w:color w:val="000000"/>
                        <w:sz w:val="20"/>
                        <w:szCs w:val="20"/>
                      </w:rPr>
                    </w:pPr>
                    <w:r w:rsidRPr="003014E0">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4D6A" w14:textId="442D9D2C" w:rsidR="003014E0" w:rsidRDefault="003014E0">
    <w:pPr>
      <w:pStyle w:val="Footer"/>
    </w:pPr>
    <w:r>
      <w:rPr>
        <w:noProof/>
      </w:rPr>
      <mc:AlternateContent>
        <mc:Choice Requires="wps">
          <w:drawing>
            <wp:anchor distT="0" distB="0" distL="0" distR="0" simplePos="0" relativeHeight="251660288" behindDoc="0" locked="0" layoutInCell="1" allowOverlap="1" wp14:anchorId="24F37954" wp14:editId="545C0068">
              <wp:simplePos x="914400" y="9416454"/>
              <wp:positionH relativeFrom="page">
                <wp:align>left</wp:align>
              </wp:positionH>
              <wp:positionV relativeFrom="page">
                <wp:align>bottom</wp:align>
              </wp:positionV>
              <wp:extent cx="878205" cy="370205"/>
              <wp:effectExtent l="0" t="0" r="17145" b="0"/>
              <wp:wrapNone/>
              <wp:docPr id="1848687890"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70205"/>
                      </a:xfrm>
                      <a:prstGeom prst="rect">
                        <a:avLst/>
                      </a:prstGeom>
                      <a:noFill/>
                      <a:ln>
                        <a:noFill/>
                      </a:ln>
                    </wps:spPr>
                    <wps:txbx>
                      <w:txbxContent>
                        <w:p w14:paraId="24D635AB" w14:textId="48D5A694" w:rsidR="003014E0" w:rsidRPr="003014E0" w:rsidRDefault="003014E0" w:rsidP="003014E0">
                          <w:pPr>
                            <w:spacing w:after="0"/>
                            <w:rPr>
                              <w:rFonts w:ascii="Calibri" w:eastAsia="Calibri" w:hAnsi="Calibri" w:cs="Calibri"/>
                              <w:noProof/>
                              <w:color w:val="000000"/>
                              <w:sz w:val="20"/>
                              <w:szCs w:val="20"/>
                            </w:rPr>
                          </w:pPr>
                          <w:r w:rsidRPr="003014E0">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F37954" id="_x0000_t202" coordsize="21600,21600" o:spt="202" path="m,l,21600r21600,l21600,xe">
              <v:stroke joinstyle="miter"/>
              <v:path gradientshapeok="t" o:connecttype="rect"/>
            </v:shapetype>
            <v:shape id="Text Box 3" o:spid="_x0000_s1027" type="#_x0000_t202" alt="Confidential" style="position:absolute;margin-left:0;margin-top:0;width:69.1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" filled="f" stroked="f">
              <v:textbox style="mso-fit-shape-to-text:t" inset="20pt,0,0,15pt">
                <w:txbxContent>
                  <w:p w14:paraId="24D635AB" w14:textId="48D5A694" w:rsidR="003014E0" w:rsidRPr="003014E0" w:rsidRDefault="003014E0" w:rsidP="003014E0">
                    <w:pPr>
                      <w:spacing w:after="0"/>
                      <w:rPr>
                        <w:rFonts w:ascii="Calibri" w:eastAsia="Calibri" w:hAnsi="Calibri" w:cs="Calibri"/>
                        <w:noProof/>
                        <w:color w:val="000000"/>
                        <w:sz w:val="20"/>
                        <w:szCs w:val="20"/>
                      </w:rPr>
                    </w:pPr>
                    <w:r w:rsidRPr="003014E0">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8F11" w14:textId="439F2DBD" w:rsidR="003014E0" w:rsidRDefault="003014E0">
    <w:pPr>
      <w:pStyle w:val="Footer"/>
    </w:pPr>
    <w:r>
      <w:rPr>
        <w:noProof/>
      </w:rPr>
      <mc:AlternateContent>
        <mc:Choice Requires="wps">
          <w:drawing>
            <wp:anchor distT="0" distB="0" distL="0" distR="0" simplePos="0" relativeHeight="251658240" behindDoc="0" locked="0" layoutInCell="1" allowOverlap="1" wp14:anchorId="4CAA8773" wp14:editId="58E0CB3C">
              <wp:simplePos x="635" y="635"/>
              <wp:positionH relativeFrom="page">
                <wp:align>left</wp:align>
              </wp:positionH>
              <wp:positionV relativeFrom="page">
                <wp:align>bottom</wp:align>
              </wp:positionV>
              <wp:extent cx="878205" cy="370205"/>
              <wp:effectExtent l="0" t="0" r="17145" b="0"/>
              <wp:wrapNone/>
              <wp:docPr id="1352015592"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70205"/>
                      </a:xfrm>
                      <a:prstGeom prst="rect">
                        <a:avLst/>
                      </a:prstGeom>
                      <a:noFill/>
                      <a:ln>
                        <a:noFill/>
                      </a:ln>
                    </wps:spPr>
                    <wps:txbx>
                      <w:txbxContent>
                        <w:p w14:paraId="542345A5" w14:textId="68339AD0" w:rsidR="003014E0" w:rsidRPr="003014E0" w:rsidRDefault="003014E0" w:rsidP="003014E0">
                          <w:pPr>
                            <w:spacing w:after="0"/>
                            <w:rPr>
                              <w:rFonts w:ascii="Calibri" w:eastAsia="Calibri" w:hAnsi="Calibri" w:cs="Calibri"/>
                              <w:noProof/>
                              <w:color w:val="000000"/>
                              <w:sz w:val="20"/>
                              <w:szCs w:val="20"/>
                            </w:rPr>
                          </w:pPr>
                          <w:r w:rsidRPr="003014E0">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AA8773" id="_x0000_t202" coordsize="21600,21600" o:spt="202" path="m,l,21600r21600,l21600,xe">
              <v:stroke joinstyle="miter"/>
              <v:path gradientshapeok="t" o:connecttype="rect"/>
            </v:shapetype>
            <v:shape id="Text Box 1" o:spid="_x0000_s1028" type="#_x0000_t202" alt="Confidential" style="position:absolute;margin-left:0;margin-top:0;width:69.1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" filled="f" stroked="f">
              <v:textbox style="mso-fit-shape-to-text:t" inset="20pt,0,0,15pt">
                <w:txbxContent>
                  <w:p w14:paraId="542345A5" w14:textId="68339AD0" w:rsidR="003014E0" w:rsidRPr="003014E0" w:rsidRDefault="003014E0" w:rsidP="003014E0">
                    <w:pPr>
                      <w:spacing w:after="0"/>
                      <w:rPr>
                        <w:rFonts w:ascii="Calibri" w:eastAsia="Calibri" w:hAnsi="Calibri" w:cs="Calibri"/>
                        <w:noProof/>
                        <w:color w:val="000000"/>
                        <w:sz w:val="20"/>
                        <w:szCs w:val="20"/>
                      </w:rPr>
                    </w:pPr>
                    <w:r w:rsidRPr="003014E0">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F4713" w14:textId="77777777" w:rsidR="003014E0" w:rsidRDefault="003014E0" w:rsidP="003014E0">
      <w:pPr>
        <w:spacing w:after="0" w:line="240" w:lineRule="auto"/>
      </w:pPr>
      <w:r>
        <w:separator/>
      </w:r>
    </w:p>
  </w:footnote>
  <w:footnote w:type="continuationSeparator" w:id="0">
    <w:p w14:paraId="0BDFE211" w14:textId="77777777" w:rsidR="003014E0" w:rsidRDefault="003014E0" w:rsidP="00301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5980"/>
    <w:multiLevelType w:val="multilevel"/>
    <w:tmpl w:val="99C2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E0CF7"/>
    <w:multiLevelType w:val="multilevel"/>
    <w:tmpl w:val="122C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13C3C"/>
    <w:multiLevelType w:val="multilevel"/>
    <w:tmpl w:val="11F8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E3B14"/>
    <w:multiLevelType w:val="multilevel"/>
    <w:tmpl w:val="7C0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D0BF9"/>
    <w:multiLevelType w:val="multilevel"/>
    <w:tmpl w:val="0EC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745358">
    <w:abstractNumId w:val="2"/>
  </w:num>
  <w:num w:numId="2" w16cid:durableId="1115058696">
    <w:abstractNumId w:val="3"/>
  </w:num>
  <w:num w:numId="3" w16cid:durableId="1718777777">
    <w:abstractNumId w:val="4"/>
  </w:num>
  <w:num w:numId="4" w16cid:durableId="1421946119">
    <w:abstractNumId w:val="1"/>
  </w:num>
  <w:num w:numId="5" w16cid:durableId="151934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E0"/>
    <w:rsid w:val="003014E0"/>
    <w:rsid w:val="00305FC3"/>
    <w:rsid w:val="00322F89"/>
    <w:rsid w:val="00CE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59752"/>
  <w15:chartTrackingRefBased/>
  <w15:docId w15:val="{5C568AA1-53EC-433B-94F0-520A1011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4E0"/>
    <w:rPr>
      <w:rFonts w:eastAsiaTheme="majorEastAsia" w:cstheme="majorBidi"/>
      <w:color w:val="272727" w:themeColor="text1" w:themeTint="D8"/>
    </w:rPr>
  </w:style>
  <w:style w:type="paragraph" w:styleId="Title">
    <w:name w:val="Title"/>
    <w:basedOn w:val="Normal"/>
    <w:next w:val="Normal"/>
    <w:link w:val="TitleChar"/>
    <w:uiPriority w:val="10"/>
    <w:qFormat/>
    <w:rsid w:val="0030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4E0"/>
    <w:pPr>
      <w:spacing w:before="160"/>
      <w:jc w:val="center"/>
    </w:pPr>
    <w:rPr>
      <w:i/>
      <w:iCs/>
      <w:color w:val="404040" w:themeColor="text1" w:themeTint="BF"/>
    </w:rPr>
  </w:style>
  <w:style w:type="character" w:customStyle="1" w:styleId="QuoteChar">
    <w:name w:val="Quote Char"/>
    <w:basedOn w:val="DefaultParagraphFont"/>
    <w:link w:val="Quote"/>
    <w:uiPriority w:val="29"/>
    <w:rsid w:val="003014E0"/>
    <w:rPr>
      <w:i/>
      <w:iCs/>
      <w:color w:val="404040" w:themeColor="text1" w:themeTint="BF"/>
    </w:rPr>
  </w:style>
  <w:style w:type="paragraph" w:styleId="ListParagraph">
    <w:name w:val="List Paragraph"/>
    <w:basedOn w:val="Normal"/>
    <w:uiPriority w:val="34"/>
    <w:qFormat/>
    <w:rsid w:val="003014E0"/>
    <w:pPr>
      <w:ind w:left="720"/>
      <w:contextualSpacing/>
    </w:pPr>
  </w:style>
  <w:style w:type="character" w:styleId="IntenseEmphasis">
    <w:name w:val="Intense Emphasis"/>
    <w:basedOn w:val="DefaultParagraphFont"/>
    <w:uiPriority w:val="21"/>
    <w:qFormat/>
    <w:rsid w:val="003014E0"/>
    <w:rPr>
      <w:i/>
      <w:iCs/>
      <w:color w:val="0F4761" w:themeColor="accent1" w:themeShade="BF"/>
    </w:rPr>
  </w:style>
  <w:style w:type="paragraph" w:styleId="IntenseQuote">
    <w:name w:val="Intense Quote"/>
    <w:basedOn w:val="Normal"/>
    <w:next w:val="Normal"/>
    <w:link w:val="IntenseQuoteChar"/>
    <w:uiPriority w:val="30"/>
    <w:qFormat/>
    <w:rsid w:val="00301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4E0"/>
    <w:rPr>
      <w:i/>
      <w:iCs/>
      <w:color w:val="0F4761" w:themeColor="accent1" w:themeShade="BF"/>
    </w:rPr>
  </w:style>
  <w:style w:type="character" w:styleId="IntenseReference">
    <w:name w:val="Intense Reference"/>
    <w:basedOn w:val="DefaultParagraphFont"/>
    <w:uiPriority w:val="32"/>
    <w:qFormat/>
    <w:rsid w:val="003014E0"/>
    <w:rPr>
      <w:b/>
      <w:bCs/>
      <w:smallCaps/>
      <w:color w:val="0F4761" w:themeColor="accent1" w:themeShade="BF"/>
      <w:spacing w:val="5"/>
    </w:rPr>
  </w:style>
  <w:style w:type="paragraph" w:styleId="Footer">
    <w:name w:val="footer"/>
    <w:basedOn w:val="Normal"/>
    <w:link w:val="FooterChar"/>
    <w:uiPriority w:val="99"/>
    <w:unhideWhenUsed/>
    <w:rsid w:val="00301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02783">
      <w:bodyDiv w:val="1"/>
      <w:marLeft w:val="0"/>
      <w:marRight w:val="0"/>
      <w:marTop w:val="0"/>
      <w:marBottom w:val="0"/>
      <w:divBdr>
        <w:top w:val="none" w:sz="0" w:space="0" w:color="auto"/>
        <w:left w:val="none" w:sz="0" w:space="0" w:color="auto"/>
        <w:bottom w:val="none" w:sz="0" w:space="0" w:color="auto"/>
        <w:right w:val="none" w:sz="0" w:space="0" w:color="auto"/>
      </w:divBdr>
    </w:div>
    <w:div w:id="18204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D2DA196411F4C96685F67DD75F320" ma:contentTypeVersion="20" ma:contentTypeDescription="Create a new document." ma:contentTypeScope="" ma:versionID="bb09594d36e42ce442673c04cfa38954">
  <xsd:schema xmlns:xsd="http://www.w3.org/2001/XMLSchema" xmlns:xs="http://www.w3.org/2001/XMLSchema" xmlns:p="http://schemas.microsoft.com/office/2006/metadata/properties" xmlns:ns1="http://schemas.microsoft.com/sharepoint/v3" xmlns:ns2="6cecabb1-e7d7-4f49-b2ad-cc116b0899a8" xmlns:ns3="610574ce-0ad6-43a5-80ef-31feea68c52e" targetNamespace="http://schemas.microsoft.com/office/2006/metadata/properties" ma:root="true" ma:fieldsID="59276288a3daa7d83fe87b4d49fedefc" ns1:_="" ns2:_="" ns3:_="">
    <xsd:import namespace="http://schemas.microsoft.com/sharepoint/v3"/>
    <xsd:import namespace="6cecabb1-e7d7-4f49-b2ad-cc116b0899a8"/>
    <xsd:import namespace="610574ce-0ad6-43a5-80ef-31feea68c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DateandTim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cabb1-e7d7-4f49-b2ad-cc116b089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a1858c-181d-41ed-bfd2-9e6dd54dc1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andTime" ma:index="22" nillable="true" ma:displayName="Date and Time" ma:format="DateOnly" ma:internalName="DateandTime">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0574ce-0ad6-43a5-80ef-31feea68c5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32aadf-e65e-4bda-a0b0-2af10847243b}" ma:internalName="TaxCatchAll" ma:showField="CatchAllData" ma:web="610574ce-0ad6-43a5-80ef-31feea68c52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cecabb1-e7d7-4f49-b2ad-cc116b0899a8">
      <Terms xmlns="http://schemas.microsoft.com/office/infopath/2007/PartnerControls"/>
    </lcf76f155ced4ddcb4097134ff3c332f>
    <DateandTime xmlns="6cecabb1-e7d7-4f49-b2ad-cc116b0899a8" xsi:nil="true"/>
    <_ip_UnifiedCompliancePolicyProperties xmlns="http://schemas.microsoft.com/sharepoint/v3" xsi:nil="true"/>
    <TaxCatchAll xmlns="610574ce-0ad6-43a5-80ef-31feea68c5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A3AD6-76F6-4481-BFE8-0C9886350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ecabb1-e7d7-4f49-b2ad-cc116b0899a8"/>
    <ds:schemaRef ds:uri="610574ce-0ad6-43a5-80ef-31feea68c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98D0B-0044-4222-BF61-8573A216C6BB}">
  <ds:schemaRefs>
    <ds:schemaRef ds:uri="http://schemas.microsoft.com/office/2006/metadata/properties"/>
    <ds:schemaRef ds:uri="http://schemas.microsoft.com/office/infopath/2007/PartnerControls"/>
    <ds:schemaRef ds:uri="http://schemas.microsoft.com/sharepoint/v3"/>
    <ds:schemaRef ds:uri="6cecabb1-e7d7-4f49-b2ad-cc116b0899a8"/>
    <ds:schemaRef ds:uri="610574ce-0ad6-43a5-80ef-31feea68c52e"/>
  </ds:schemaRefs>
</ds:datastoreItem>
</file>

<file path=customXml/itemProps3.xml><?xml version="1.0" encoding="utf-8"?>
<ds:datastoreItem xmlns:ds="http://schemas.openxmlformats.org/officeDocument/2006/customXml" ds:itemID="{A08E1DE4-9471-490E-A221-272BCC0970FC}">
  <ds:schemaRefs>
    <ds:schemaRef ds:uri="http://schemas.microsoft.com/sharepoint/v3/contenttype/forms"/>
  </ds:schemaRefs>
</ds:datastoreItem>
</file>

<file path=docMetadata/LabelInfo.xml><?xml version="1.0" encoding="utf-8"?>
<clbl:labelList xmlns:clbl="http://schemas.microsoft.com/office/2020/mipLabelMetadata">
  <clbl:label id="{b266505c-8581-46bb-b880-11e2d0af5671}" enabled="1" method="Standard" siteId="{939d23b1-6859-4d86-83df-d08a70f924a7}"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396</Words>
  <Characters>2452</Characters>
  <Application>Microsoft Office Word</Application>
  <DocSecurity>4</DocSecurity>
  <Lines>62</Lines>
  <Paragraphs>41</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Bailey</dc:creator>
  <cp:keywords/>
  <dc:description/>
  <cp:lastModifiedBy>Misty Munn</cp:lastModifiedBy>
  <cp:revision>2</cp:revision>
  <dcterms:created xsi:type="dcterms:W3CDTF">2025-06-03T13:46:00Z</dcterms:created>
  <dcterms:modified xsi:type="dcterms:W3CDTF">2025-06-03T13:46:00Z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50961ee8,135a5b78,6e30bd12</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ContentTypeId">
    <vt:lpwstr>0x0101006E2D2DA196411F4C96685F67DD75F320</vt:lpwstr>
  </property>
  <property fmtid="{D5CDD505-2E9C-101B-9397-08002B2CF9AE}" pid="6" name="GrammarlyDocumentId">
    <vt:lpwstr>264677aa-5d78-418b-93db-bb54c06c1c0e</vt:lpwstr>
  </property>
</Properties>
</file>